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657192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shd w:val="clear" w:color="auto" w:fill="auto"/>
          </w:tcPr>
          <w:p w:rsidR="00D16629" w:rsidRPr="00BF6138" w:rsidRDefault="00A55D5E" w:rsidP="00657192">
            <w:pPr>
              <w:rPr>
                <w:b/>
                <w:color w:val="0F243E"/>
                <w:sz w:val="22"/>
                <w:szCs w:val="42"/>
              </w:rPr>
            </w:pPr>
            <w:r w:rsidRPr="00A55D5E">
              <w:rPr>
                <w:b/>
                <w:color w:val="0F243E"/>
                <w:sz w:val="22"/>
                <w:szCs w:val="42"/>
              </w:rPr>
              <w:t>„Jaka jesteś szkoło? – wnioski i rekomendacje w pracy szkoły oraz monitorowanie działań”</w:t>
            </w:r>
            <w:r w:rsidR="00AF0251" w:rsidRPr="00AF0251">
              <w:rPr>
                <w:b/>
                <w:szCs w:val="36"/>
              </w:rPr>
              <w:br/>
            </w:r>
            <w:r w:rsidR="00D16629">
              <w:rPr>
                <w:color w:val="0F243E"/>
                <w:szCs w:val="42"/>
              </w:rPr>
              <w:t>K</w:t>
            </w:r>
            <w:r w:rsidR="000A2C6F">
              <w:rPr>
                <w:color w:val="0F243E"/>
                <w:szCs w:val="42"/>
              </w:rPr>
              <w:t xml:space="preserve">oszt szkolenia: </w:t>
            </w:r>
            <w:r w:rsidR="00657192">
              <w:rPr>
                <w:color w:val="0F243E"/>
                <w:szCs w:val="42"/>
              </w:rPr>
              <w:t>15</w:t>
            </w:r>
            <w:r w:rsidR="00AF0251">
              <w:rPr>
                <w:color w:val="0F243E"/>
                <w:szCs w:val="42"/>
              </w:rPr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5B4E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0A2C6F"/>
    <w:rsid w:val="00145FE5"/>
    <w:rsid w:val="002E1FD2"/>
    <w:rsid w:val="003970DD"/>
    <w:rsid w:val="00454507"/>
    <w:rsid w:val="00577055"/>
    <w:rsid w:val="005B4EE2"/>
    <w:rsid w:val="00606732"/>
    <w:rsid w:val="006334AE"/>
    <w:rsid w:val="0064320A"/>
    <w:rsid w:val="00657192"/>
    <w:rsid w:val="00723D65"/>
    <w:rsid w:val="00746A7B"/>
    <w:rsid w:val="009573B5"/>
    <w:rsid w:val="00A55D5E"/>
    <w:rsid w:val="00A56916"/>
    <w:rsid w:val="00AE1005"/>
    <w:rsid w:val="00AF0251"/>
    <w:rsid w:val="00B50E69"/>
    <w:rsid w:val="00B543A2"/>
    <w:rsid w:val="00BA2F5C"/>
    <w:rsid w:val="00BF6138"/>
    <w:rsid w:val="00C16F85"/>
    <w:rsid w:val="00C93C05"/>
    <w:rsid w:val="00CE6487"/>
    <w:rsid w:val="00D05179"/>
    <w:rsid w:val="00D1662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2014-09-29T09:24:00Z</cp:lastPrinted>
  <dcterms:created xsi:type="dcterms:W3CDTF">2016-01-15T09:08:00Z</dcterms:created>
  <dcterms:modified xsi:type="dcterms:W3CDTF">2016-01-15T09:08:00Z</dcterms:modified>
</cp:coreProperties>
</file>